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C3A6" w14:textId="77777777" w:rsidR="00BA4046" w:rsidRDefault="00BA4046" w:rsidP="00B7020D"/>
    <w:p w14:paraId="0B4717C3" w14:textId="3CF4195C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1675C5F" w14:textId="77777777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 xml:space="preserve">о подготовке проекта муниципального нормативного правового акта </w:t>
      </w:r>
    </w:p>
    <w:p w14:paraId="354F7BC2" w14:textId="77DA8832" w:rsidR="00803155" w:rsidRPr="00803155" w:rsidRDefault="00AE3BD6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b/>
          <w:sz w:val="24"/>
          <w:szCs w:val="24"/>
        </w:rPr>
        <w:t>Реутов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предварительной оценки регулирующего воздействия</w:t>
      </w:r>
    </w:p>
    <w:p w14:paraId="21068D5C" w14:textId="77777777" w:rsidR="00CB73F8" w:rsidRDefault="00CB73F8" w:rsidP="0035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887FB0" w14:textId="50845893" w:rsidR="00AE3BD6" w:rsidRDefault="00803155" w:rsidP="006B48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управление потребительского рынка и услуг Администрации </w:t>
      </w:r>
      <w:r w:rsidR="00AE3BD6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E3BD6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извещает о начале обсуждения проекта муниципального нормативного правового акта </w:t>
      </w:r>
      <w:r w:rsidR="00AE3BD6">
        <w:rPr>
          <w:rFonts w:ascii="Times New Roman" w:hAnsi="Times New Roman" w:cs="Times New Roman"/>
          <w:sz w:val="24"/>
          <w:szCs w:val="24"/>
        </w:rPr>
        <w:t>городского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BD6">
        <w:rPr>
          <w:rFonts w:ascii="Times New Roman" w:hAnsi="Times New Roman" w:cs="Times New Roman"/>
          <w:sz w:val="24"/>
          <w:szCs w:val="24"/>
        </w:rPr>
        <w:t>Реутов</w:t>
      </w:r>
      <w:r w:rsidR="00DE590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E59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E3BD6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E3BD6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0CC">
        <w:rPr>
          <w:rFonts w:ascii="Times New Roman" w:hAnsi="Times New Roman" w:cs="Times New Roman"/>
          <w:sz w:val="24"/>
          <w:szCs w:val="24"/>
        </w:rPr>
        <w:t>«</w:t>
      </w:r>
      <w:r w:rsidR="006B48C5" w:rsidRPr="006B48C5">
        <w:rPr>
          <w:rFonts w:ascii="Times New Roman" w:hAnsi="Times New Roman" w:cs="Times New Roman"/>
          <w:sz w:val="24"/>
          <w:szCs w:val="24"/>
        </w:rPr>
        <w:t>Об утверждении Порядка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Реутов Московской области на земельных участках, находящихся в частной собственности</w:t>
      </w:r>
      <w:r w:rsidR="0035099A" w:rsidRPr="0035099A">
        <w:rPr>
          <w:rFonts w:ascii="Times New Roman" w:hAnsi="Times New Roman" w:cs="Times New Roman"/>
          <w:sz w:val="24"/>
          <w:szCs w:val="24"/>
        </w:rPr>
        <w:t>»</w:t>
      </w:r>
      <w:r w:rsidR="0035099A">
        <w:rPr>
          <w:rFonts w:ascii="Times New Roman" w:hAnsi="Times New Roman" w:cs="Times New Roman"/>
          <w:sz w:val="24"/>
          <w:szCs w:val="24"/>
        </w:rPr>
        <w:t>.</w:t>
      </w:r>
    </w:p>
    <w:p w14:paraId="1D4C3CBF" w14:textId="77777777" w:rsidR="00AE3BD6" w:rsidRPr="00FF60DB" w:rsidRDefault="00AE3BD6" w:rsidP="00AE3B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4"/>
          <w:szCs w:val="24"/>
        </w:rPr>
        <w:t>Московская область, г. Реутов, ул. Ленина,              д. 27</w:t>
      </w:r>
      <w:r w:rsidRPr="00FF60DB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D41C5F">
        <w:rPr>
          <w:rFonts w:ascii="Times New Roman" w:hAnsi="Times New Roman" w:cs="Times New Roman"/>
          <w:sz w:val="24"/>
          <w:szCs w:val="24"/>
        </w:rPr>
        <w:t>otdeler@reutov.net</w:t>
      </w:r>
      <w:r w:rsidRPr="00FF60DB">
        <w:rPr>
          <w:rFonts w:ascii="Times New Roman" w:hAnsi="Times New Roman" w:cs="Times New Roman"/>
          <w:sz w:val="24"/>
          <w:szCs w:val="24"/>
        </w:rPr>
        <w:t>.</w:t>
      </w:r>
    </w:p>
    <w:p w14:paraId="10C33831" w14:textId="04CFF508" w:rsidR="00AE3BD6" w:rsidRPr="00537B19" w:rsidRDefault="00AE3BD6" w:rsidP="00AE3B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Сроки приема </w:t>
      </w:r>
      <w:r w:rsidRPr="00537B19">
        <w:rPr>
          <w:rFonts w:ascii="Times New Roman" w:hAnsi="Times New Roman" w:cs="Times New Roman"/>
          <w:sz w:val="24"/>
          <w:szCs w:val="24"/>
        </w:rPr>
        <w:t xml:space="preserve">предложений: с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48C5">
        <w:rPr>
          <w:rFonts w:ascii="Times New Roman" w:hAnsi="Times New Roman" w:cs="Times New Roman"/>
          <w:sz w:val="24"/>
          <w:szCs w:val="24"/>
        </w:rPr>
        <w:t>2</w:t>
      </w:r>
      <w:r w:rsidRPr="00537B19">
        <w:rPr>
          <w:rFonts w:ascii="Times New Roman" w:hAnsi="Times New Roman" w:cs="Times New Roman"/>
          <w:sz w:val="24"/>
          <w:szCs w:val="24"/>
        </w:rPr>
        <w:t xml:space="preserve"> мая 2025г.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B48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537B19">
        <w:rPr>
          <w:rFonts w:ascii="Times New Roman" w:hAnsi="Times New Roman" w:cs="Times New Roman"/>
          <w:sz w:val="24"/>
          <w:szCs w:val="24"/>
        </w:rPr>
        <w:t xml:space="preserve"> 2025г.</w:t>
      </w:r>
    </w:p>
    <w:p w14:paraId="2C4F6A3F" w14:textId="77777777" w:rsidR="00AE3BD6" w:rsidRPr="00FF60DB" w:rsidRDefault="00AE3BD6" w:rsidP="00AE3BD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 </w:t>
      </w:r>
      <w:r w:rsidRPr="00D41C5F">
        <w:rPr>
          <w:rFonts w:ascii="Times New Roman" w:hAnsi="Times New Roman" w:cs="Times New Roman"/>
          <w:sz w:val="24"/>
          <w:szCs w:val="24"/>
        </w:rPr>
        <w:t>https://reutov.net/activities/ocenka?tab=tab9425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BC06F" w14:textId="19466E58" w:rsidR="00AE3BD6" w:rsidRPr="00913DB7" w:rsidRDefault="00AE3BD6" w:rsidP="00AE3B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5F">
        <w:rPr>
          <w:rFonts w:ascii="Times New Roman" w:hAnsi="Times New Roman" w:cs="Times New Roman"/>
          <w:sz w:val="24"/>
          <w:szCs w:val="24"/>
        </w:rPr>
        <w:t xml:space="preserve">https://reutov.net/ </w:t>
      </w:r>
      <w:r w:rsidRPr="00913DB7">
        <w:rPr>
          <w:rFonts w:ascii="Times New Roman" w:hAnsi="Times New Roman" w:cs="Times New Roman"/>
          <w:sz w:val="24"/>
          <w:szCs w:val="24"/>
        </w:rPr>
        <w:t xml:space="preserve">не </w:t>
      </w:r>
      <w:r w:rsidRPr="00537B19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B48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537B19">
        <w:rPr>
          <w:rFonts w:ascii="Times New Roman" w:hAnsi="Times New Roman" w:cs="Times New Roman"/>
          <w:sz w:val="24"/>
          <w:szCs w:val="24"/>
        </w:rPr>
        <w:t xml:space="preserve"> 2025г.</w:t>
      </w:r>
    </w:p>
    <w:p w14:paraId="6C05C098" w14:textId="78B36C80" w:rsidR="00BD5321" w:rsidRPr="00FF60DB" w:rsidRDefault="00AE3BD6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Перечень лиц, на которых будет распространено регулирование: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5321">
        <w:rPr>
          <w:rFonts w:ascii="Times New Roman" w:hAnsi="Times New Roman" w:cs="Times New Roman"/>
          <w:sz w:val="24"/>
          <w:szCs w:val="24"/>
        </w:rPr>
        <w:t>ндивидуальные предприниматели,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5321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4D344F" w14:textId="77777777" w:rsidR="00803155" w:rsidRPr="00AA419F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9F">
        <w:rPr>
          <w:rFonts w:ascii="Times New Roman" w:hAnsi="Times New Roman" w:cs="Times New Roman"/>
          <w:b/>
          <w:sz w:val="24"/>
          <w:szCs w:val="24"/>
        </w:rPr>
        <w:t>Информация о муниципальном нормативном правовом акте, планируемом к разработке.</w:t>
      </w:r>
    </w:p>
    <w:p w14:paraId="0C5C0896" w14:textId="77777777" w:rsidR="00CB73F8" w:rsidRDefault="00803155" w:rsidP="00CB7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 Описание проблемы, на решение которой направлено предлагаемое правовое регулирование: </w:t>
      </w:r>
    </w:p>
    <w:p w14:paraId="0D802B0F" w14:textId="148D0666" w:rsidR="00BA4046" w:rsidRDefault="00161EAC" w:rsidP="009178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8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48C5" w:rsidRPr="00C2310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</w:t>
      </w:r>
      <w:r w:rsidR="006B48C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6B48C5" w:rsidRPr="00C23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закон</w:t>
      </w:r>
      <w:r w:rsidR="006B48C5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="006B48C5" w:rsidRPr="00C23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28.12.2009 </w:t>
      </w:r>
      <w:r w:rsidR="006B48C5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6B48C5" w:rsidRPr="00C23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381-ФЗ </w:t>
      </w:r>
      <w:r w:rsidR="006B48C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B48C5" w:rsidRPr="00C23103">
        <w:rPr>
          <w:rFonts w:ascii="Times New Roman" w:hAnsi="Times New Roman" w:cs="Times New Roman"/>
          <w:bCs/>
          <w:color w:val="000000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6B48C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6B48C5" w:rsidRPr="00C23103">
        <w:rPr>
          <w:rFonts w:ascii="Times New Roman" w:hAnsi="Times New Roman" w:cs="Times New Roman"/>
          <w:color w:val="000000"/>
          <w:sz w:val="24"/>
        </w:rPr>
        <w:t>,</w:t>
      </w:r>
      <w:r w:rsidR="006B48C5" w:rsidRPr="000F161A">
        <w:t xml:space="preserve"> </w:t>
      </w:r>
      <w:r w:rsidR="006B48C5" w:rsidRPr="000F161A">
        <w:rPr>
          <w:rFonts w:ascii="Times New Roman" w:hAnsi="Times New Roman" w:cs="Times New Roman"/>
          <w:color w:val="000000"/>
          <w:sz w:val="24"/>
        </w:rPr>
        <w:t>Решение</w:t>
      </w:r>
      <w:r w:rsidR="006B48C5">
        <w:rPr>
          <w:rFonts w:ascii="Times New Roman" w:hAnsi="Times New Roman" w:cs="Times New Roman"/>
          <w:color w:val="000000"/>
          <w:sz w:val="24"/>
        </w:rPr>
        <w:t>м</w:t>
      </w:r>
      <w:r w:rsidR="006B48C5" w:rsidRPr="000F161A">
        <w:rPr>
          <w:rFonts w:ascii="Times New Roman" w:hAnsi="Times New Roman" w:cs="Times New Roman"/>
          <w:color w:val="000000"/>
          <w:sz w:val="24"/>
        </w:rPr>
        <w:t xml:space="preserve"> Совета депутатов г. Реутов МО от 26.12.2018 </w:t>
      </w:r>
      <w:r w:rsidR="006B48C5">
        <w:rPr>
          <w:rFonts w:ascii="Times New Roman" w:hAnsi="Times New Roman" w:cs="Times New Roman"/>
          <w:color w:val="000000"/>
          <w:sz w:val="24"/>
        </w:rPr>
        <w:t>№</w:t>
      </w:r>
      <w:r w:rsidR="006B48C5" w:rsidRPr="000F161A">
        <w:rPr>
          <w:rFonts w:ascii="Times New Roman" w:hAnsi="Times New Roman" w:cs="Times New Roman"/>
          <w:color w:val="000000"/>
          <w:sz w:val="24"/>
        </w:rPr>
        <w:t xml:space="preserve"> 63/2018-НА </w:t>
      </w:r>
      <w:r w:rsidR="006B48C5">
        <w:rPr>
          <w:rFonts w:ascii="Times New Roman" w:hAnsi="Times New Roman" w:cs="Times New Roman"/>
          <w:color w:val="000000"/>
          <w:sz w:val="24"/>
        </w:rPr>
        <w:t>«</w:t>
      </w:r>
      <w:r w:rsidR="006B48C5" w:rsidRPr="000F161A">
        <w:rPr>
          <w:rFonts w:ascii="Times New Roman" w:hAnsi="Times New Roman" w:cs="Times New Roman"/>
          <w:color w:val="000000"/>
          <w:sz w:val="24"/>
        </w:rPr>
        <w:t>Об утверждении Правил благоустройства территории городского округа Реутов Московской области</w:t>
      </w:r>
      <w:r w:rsidR="006B48C5">
        <w:rPr>
          <w:rFonts w:ascii="Times New Roman" w:hAnsi="Times New Roman" w:cs="Times New Roman"/>
          <w:color w:val="000000"/>
          <w:sz w:val="24"/>
        </w:rPr>
        <w:t>»</w:t>
      </w:r>
      <w:r w:rsidR="006B48C5">
        <w:rPr>
          <w:rFonts w:ascii="Times New Roman" w:hAnsi="Times New Roman" w:cs="Times New Roman"/>
          <w:color w:val="000000"/>
          <w:sz w:val="24"/>
        </w:rPr>
        <w:t xml:space="preserve"> </w:t>
      </w:r>
      <w:r w:rsidR="003A4F58">
        <w:rPr>
          <w:rFonts w:ascii="Times New Roman" w:hAnsi="Times New Roman" w:cs="Times New Roman"/>
          <w:sz w:val="24"/>
          <w:szCs w:val="24"/>
        </w:rPr>
        <w:t>разработан</w:t>
      </w:r>
      <w:r w:rsidR="006B48C5">
        <w:rPr>
          <w:rFonts w:ascii="Times New Roman" w:hAnsi="Times New Roman" w:cs="Times New Roman"/>
          <w:sz w:val="24"/>
          <w:szCs w:val="24"/>
        </w:rPr>
        <w:t xml:space="preserve"> </w:t>
      </w:r>
      <w:r w:rsidR="003A4F58">
        <w:rPr>
          <w:rFonts w:ascii="Times New Roman" w:hAnsi="Times New Roman" w:cs="Times New Roman"/>
          <w:sz w:val="24"/>
          <w:szCs w:val="24"/>
        </w:rPr>
        <w:t>Типовой порядок, который направляется для утверждения в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4046" w:rsidRPr="00BA4046">
        <w:t xml:space="preserve"> </w:t>
      </w:r>
    </w:p>
    <w:p w14:paraId="157ED498" w14:textId="77777777" w:rsidR="00BA4046" w:rsidRDefault="00803155" w:rsidP="00CB73F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FF60D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FF60DB">
        <w:rPr>
          <w:rFonts w:ascii="Times New Roman" w:hAnsi="Times New Roman"/>
          <w:sz w:val="24"/>
          <w:szCs w:val="24"/>
        </w:rPr>
        <w:t>Цели предлагаемого правового регулирования:</w:t>
      </w:r>
      <w:r w:rsidR="00BA4046">
        <w:rPr>
          <w:rFonts w:ascii="Times New Roman" w:hAnsi="Times New Roman"/>
          <w:sz w:val="24"/>
          <w:szCs w:val="24"/>
        </w:rPr>
        <w:t xml:space="preserve"> </w:t>
      </w:r>
    </w:p>
    <w:p w14:paraId="4D49D91C" w14:textId="569C0C6A" w:rsidR="00CB73F8" w:rsidRPr="007345DF" w:rsidRDefault="007345DF" w:rsidP="00BA40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7345DF">
        <w:rPr>
          <w:rFonts w:ascii="Times New Roman" w:eastAsiaTheme="minorEastAsia" w:hAnsi="Times New Roman" w:cs="Times New Roman"/>
          <w:sz w:val="24"/>
          <w:szCs w:val="24"/>
        </w:rPr>
        <w:t>порядочени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7345DF">
        <w:rPr>
          <w:rFonts w:ascii="Times New Roman" w:eastAsiaTheme="minorEastAsia" w:hAnsi="Times New Roman" w:cs="Times New Roman"/>
          <w:sz w:val="24"/>
          <w:szCs w:val="24"/>
        </w:rPr>
        <w:t xml:space="preserve"> размещения временных сооружений или временных конструкций, предназначенных для осуществления торговой деятельности (оказания услуг), на территории </w:t>
      </w:r>
      <w:r w:rsidR="006B48C5"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AE3BD6">
        <w:rPr>
          <w:rFonts w:ascii="Times New Roman" w:eastAsiaTheme="minorEastAsia" w:hAnsi="Times New Roman" w:cs="Times New Roman"/>
          <w:sz w:val="24"/>
          <w:szCs w:val="24"/>
        </w:rPr>
        <w:t>ородского</w:t>
      </w:r>
      <w:r w:rsidRPr="007345DF">
        <w:rPr>
          <w:rFonts w:ascii="Times New Roman" w:eastAsiaTheme="minorEastAsia" w:hAnsi="Times New Roman" w:cs="Times New Roman"/>
          <w:sz w:val="24"/>
          <w:szCs w:val="24"/>
        </w:rPr>
        <w:t xml:space="preserve"> округа </w:t>
      </w:r>
      <w:r w:rsidR="00AE3BD6">
        <w:rPr>
          <w:rFonts w:ascii="Times New Roman" w:eastAsiaTheme="minorEastAsia" w:hAnsi="Times New Roman" w:cs="Times New Roman"/>
          <w:sz w:val="24"/>
          <w:szCs w:val="24"/>
        </w:rPr>
        <w:t>Реутов</w:t>
      </w:r>
      <w:r w:rsidRPr="007345DF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 и определ</w:t>
      </w:r>
      <w:r>
        <w:rPr>
          <w:rFonts w:ascii="Times New Roman" w:eastAsiaTheme="minorEastAsia" w:hAnsi="Times New Roman" w:cs="Times New Roman"/>
          <w:sz w:val="24"/>
          <w:szCs w:val="24"/>
        </w:rPr>
        <w:t>ение</w:t>
      </w:r>
      <w:r w:rsidRPr="007345DF">
        <w:rPr>
          <w:rFonts w:ascii="Times New Roman" w:eastAsiaTheme="minorEastAsia" w:hAnsi="Times New Roman" w:cs="Times New Roman"/>
          <w:sz w:val="24"/>
          <w:szCs w:val="24"/>
        </w:rPr>
        <w:t xml:space="preserve"> поряд</w:t>
      </w:r>
      <w:r>
        <w:rPr>
          <w:rFonts w:ascii="Times New Roman" w:eastAsiaTheme="minorEastAsia" w:hAnsi="Times New Roman" w:cs="Times New Roman"/>
          <w:sz w:val="24"/>
          <w:szCs w:val="24"/>
        </w:rPr>
        <w:t>ка</w:t>
      </w:r>
      <w:r w:rsidRPr="007345DF">
        <w:rPr>
          <w:rFonts w:ascii="Times New Roman" w:eastAsiaTheme="minorEastAsia" w:hAnsi="Times New Roman" w:cs="Times New Roman"/>
          <w:sz w:val="24"/>
          <w:szCs w:val="24"/>
        </w:rPr>
        <w:t xml:space="preserve"> согласования размещения таких сооружений и строений на земельных участках, находящихся в частной собственности, а также требования к их размещению и эксплуатации</w:t>
      </w:r>
      <w:r w:rsidR="00BA4046" w:rsidRPr="007345DF">
        <w:rPr>
          <w:rFonts w:ascii="Times New Roman" w:hAnsi="Times New Roman" w:cs="Times New Roman"/>
          <w:sz w:val="24"/>
          <w:szCs w:val="24"/>
        </w:rPr>
        <w:t>.</w:t>
      </w:r>
      <w:r w:rsidR="00161EAC" w:rsidRPr="00734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F3DCF" w14:textId="4170D64C" w:rsidR="00CB73F8" w:rsidRPr="007345DF" w:rsidRDefault="00803155" w:rsidP="007345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5DF">
        <w:rPr>
          <w:rFonts w:ascii="Times New Roman" w:hAnsi="Times New Roman" w:cs="Times New Roman"/>
          <w:sz w:val="24"/>
          <w:szCs w:val="24"/>
        </w:rPr>
        <w:t>3.</w:t>
      </w:r>
      <w:r w:rsidR="006B2EAF" w:rsidRPr="007345DF">
        <w:rPr>
          <w:rFonts w:ascii="Times New Roman" w:hAnsi="Times New Roman" w:cs="Times New Roman"/>
          <w:sz w:val="24"/>
          <w:szCs w:val="24"/>
        </w:rPr>
        <w:t xml:space="preserve"> </w:t>
      </w:r>
      <w:r w:rsidRPr="007345DF">
        <w:rPr>
          <w:rFonts w:ascii="Times New Roman" w:hAnsi="Times New Roman" w:cs="Times New Roman"/>
          <w:sz w:val="24"/>
          <w:szCs w:val="24"/>
        </w:rPr>
        <w:t xml:space="preserve">Ожидаемый результат предлагаемого правового регулирования: </w:t>
      </w:r>
    </w:p>
    <w:p w14:paraId="1B55A44E" w14:textId="5D25B2DE" w:rsidR="003A6881" w:rsidRPr="007345DF" w:rsidRDefault="00BA4046" w:rsidP="007345DF">
      <w:pPr>
        <w:pStyle w:val="ac"/>
        <w:spacing w:before="0" w:beforeAutospacing="0" w:after="0" w:afterAutospacing="0"/>
        <w:ind w:firstLine="708"/>
        <w:jc w:val="both"/>
      </w:pPr>
      <w:r w:rsidRPr="007345DF">
        <w:t>Реализация гражданами Российской Федерации либо их уполномоченных представителей, индивидуальными предпринимателями, а также юридическими лицами, планирующи</w:t>
      </w:r>
      <w:r w:rsidR="007345DF" w:rsidRPr="007345DF">
        <w:t>ми</w:t>
      </w:r>
      <w:r w:rsidRPr="007345DF">
        <w:t xml:space="preserve"> осуществлять хозяйственную деятельность на территории </w:t>
      </w:r>
      <w:r w:rsidR="006B48C5">
        <w:t>г</w:t>
      </w:r>
      <w:r w:rsidR="00AE3BD6">
        <w:t>ородского</w:t>
      </w:r>
      <w:r w:rsidRPr="007345DF">
        <w:t xml:space="preserve"> округа </w:t>
      </w:r>
      <w:r w:rsidR="00AE3BD6">
        <w:t>Реутов</w:t>
      </w:r>
      <w:r w:rsidRPr="007345DF">
        <w:t xml:space="preserve">, своих прав </w:t>
      </w:r>
      <w:r w:rsidR="007345DF">
        <w:t xml:space="preserve">на </w:t>
      </w:r>
      <w:r w:rsidR="007345DF" w:rsidRPr="007345DF">
        <w:t>размещени</w:t>
      </w:r>
      <w:bookmarkStart w:id="0" w:name="_Hlk193573219"/>
      <w:r w:rsidR="007345DF">
        <w:t>е</w:t>
      </w:r>
      <w:r w:rsidR="007345DF" w:rsidRPr="007345DF"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  <w:bookmarkEnd w:id="0"/>
      <w:r w:rsidR="007345DF">
        <w:t xml:space="preserve"> </w:t>
      </w:r>
      <w:r w:rsidR="007345DF" w:rsidRPr="007345DF">
        <w:t xml:space="preserve">на территории </w:t>
      </w:r>
      <w:r w:rsidR="006B48C5">
        <w:t>г</w:t>
      </w:r>
      <w:r w:rsidR="00AE3BD6">
        <w:t>ородского</w:t>
      </w:r>
      <w:r w:rsidR="007345DF" w:rsidRPr="007345DF">
        <w:t xml:space="preserve"> округа </w:t>
      </w:r>
      <w:r w:rsidR="00AE3BD6">
        <w:t>Реутов</w:t>
      </w:r>
      <w:r w:rsidR="007345DF" w:rsidRPr="007345DF">
        <w:t xml:space="preserve"> Московской области на земельных участках, находящихся в частной собственности</w:t>
      </w:r>
      <w:r w:rsidRPr="007345DF">
        <w:t>.</w:t>
      </w:r>
    </w:p>
    <w:p w14:paraId="3725413D" w14:textId="7A0134DB" w:rsidR="00665310" w:rsidRDefault="00BA4046" w:rsidP="005C15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46">
        <w:rPr>
          <w:rFonts w:ascii="Times New Roman" w:hAnsi="Times New Roman"/>
          <w:sz w:val="24"/>
          <w:szCs w:val="24"/>
        </w:rPr>
        <w:t xml:space="preserve"> </w:t>
      </w:r>
      <w:r w:rsidR="00803155" w:rsidRPr="005C151A">
        <w:rPr>
          <w:rFonts w:ascii="Times New Roman" w:hAnsi="Times New Roman" w:cs="Times New Roman"/>
          <w:sz w:val="24"/>
          <w:szCs w:val="24"/>
        </w:rPr>
        <w:t>4.  Действующие нормативные правовые акты, поручения, решения</w:t>
      </w:r>
      <w:r w:rsidR="00803155" w:rsidRPr="00FF60DB">
        <w:rPr>
          <w:rFonts w:ascii="Times New Roman" w:hAnsi="Times New Roman" w:cs="Times New Roman"/>
          <w:sz w:val="24"/>
          <w:szCs w:val="24"/>
        </w:rPr>
        <w:t xml:space="preserve">, из которых   вытекает необходимость разработки предлагаемого правового регулирования в данной </w:t>
      </w:r>
      <w:r w:rsidR="00803155" w:rsidRPr="00FF60DB">
        <w:rPr>
          <w:rFonts w:ascii="Times New Roman" w:hAnsi="Times New Roman" w:cs="Times New Roman"/>
          <w:sz w:val="24"/>
          <w:szCs w:val="24"/>
        </w:rPr>
        <w:lastRenderedPageBreak/>
        <w:t>области:</w:t>
      </w:r>
    </w:p>
    <w:p w14:paraId="24807585" w14:textId="77777777" w:rsidR="004C2375" w:rsidRPr="004C2375" w:rsidRDefault="004C2375" w:rsidP="004C2375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2375">
        <w:rPr>
          <w:rFonts w:ascii="Times New Roman" w:hAnsi="Times New Roman"/>
          <w:sz w:val="24"/>
          <w:szCs w:val="24"/>
          <w:lang w:eastAsia="en-US"/>
        </w:rPr>
        <w:t>1. Конституция Российской Федерации.</w:t>
      </w:r>
    </w:p>
    <w:p w14:paraId="1C44BF17" w14:textId="471F71F4" w:rsidR="004C2375" w:rsidRPr="004C2375" w:rsidRDefault="004C2375" w:rsidP="004C2375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2375">
        <w:rPr>
          <w:rFonts w:ascii="Times New Roman" w:hAnsi="Times New Roman"/>
          <w:sz w:val="24"/>
          <w:szCs w:val="24"/>
          <w:lang w:eastAsia="en-US"/>
        </w:rPr>
        <w:t>2. Федеральный закон от 06.10.2003 № 131⁠-⁠ФЗ «Об общих принципах организации местного самоуправления в Российской Федерации».</w:t>
      </w:r>
    </w:p>
    <w:p w14:paraId="1463999E" w14:textId="2FAC1E28" w:rsidR="004C2375" w:rsidRPr="004C2375" w:rsidRDefault="006B117A" w:rsidP="004C2375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4C2375" w:rsidRPr="004C2375">
        <w:rPr>
          <w:rFonts w:ascii="Times New Roman" w:hAnsi="Times New Roman"/>
          <w:sz w:val="24"/>
          <w:szCs w:val="24"/>
          <w:lang w:eastAsia="en-US"/>
        </w:rPr>
        <w:t>. Федеральный закон от 28.12.2009 № 381⁠-⁠ФЗ «Об основах государственного регулирования торговой деятельности в Российской Федерации».</w:t>
      </w:r>
    </w:p>
    <w:p w14:paraId="453E993D" w14:textId="3C2FA3DD" w:rsidR="004C2375" w:rsidRPr="004C2375" w:rsidRDefault="006B117A" w:rsidP="004C2375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4C2375" w:rsidRPr="004C2375">
        <w:rPr>
          <w:rFonts w:ascii="Times New Roman" w:hAnsi="Times New Roman"/>
          <w:sz w:val="24"/>
          <w:szCs w:val="24"/>
          <w:lang w:eastAsia="en-US"/>
        </w:rPr>
        <w:t>. Закон Московской области № 121/2009⁠-⁠ОЗ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14:paraId="0D8997A6" w14:textId="2D358EA8" w:rsidR="004C2375" w:rsidRDefault="006B117A" w:rsidP="004C2375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</w:t>
      </w:r>
      <w:r w:rsidR="004C2375" w:rsidRPr="004C2375">
        <w:rPr>
          <w:rFonts w:ascii="Times New Roman" w:hAnsi="Times New Roman"/>
          <w:sz w:val="24"/>
          <w:szCs w:val="24"/>
          <w:lang w:eastAsia="en-US"/>
        </w:rPr>
        <w:t>. Закон Московской области № 37/2016⁠-⁠ОЗ «Кодекс Московской области об административных правонарушениях».</w:t>
      </w:r>
    </w:p>
    <w:p w14:paraId="7AAE8D6F" w14:textId="50C3EAEF" w:rsidR="006B117A" w:rsidRPr="006B117A" w:rsidRDefault="006B117A" w:rsidP="004C2375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17A">
        <w:rPr>
          <w:rFonts w:ascii="Times New Roman" w:hAnsi="Times New Roman"/>
          <w:sz w:val="24"/>
          <w:szCs w:val="24"/>
          <w:lang w:eastAsia="en-US"/>
        </w:rPr>
        <w:t xml:space="preserve">6. </w:t>
      </w:r>
      <w:hyperlink r:id="rId4" w:history="1">
        <w:r w:rsidRPr="006B117A">
          <w:rPr>
            <w:rFonts w:ascii="Times New Roman" w:eastAsiaTheme="minorEastAsia" w:hAnsi="Times New Roman"/>
            <w:sz w:val="24"/>
            <w:szCs w:val="24"/>
          </w:rPr>
          <w:t>Закон</w:t>
        </w:r>
      </w:hyperlink>
      <w:r w:rsidRPr="006B117A">
        <w:rPr>
          <w:rFonts w:ascii="Times New Roman" w:eastAsiaTheme="minorEastAsia" w:hAnsi="Times New Roman"/>
          <w:sz w:val="24"/>
          <w:szCs w:val="24"/>
        </w:rPr>
        <w:t xml:space="preserve"> Московской области № 191/2014-ОЗ «О регулировании дополнительных вопросов в сфере благоустройства Московской области»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14:paraId="77053D06" w14:textId="3C8AB8C6" w:rsidR="004C2375" w:rsidRDefault="006B117A" w:rsidP="004C2375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="004C2375" w:rsidRPr="004C2375">
        <w:rPr>
          <w:rFonts w:ascii="Times New Roman" w:hAnsi="Times New Roman"/>
          <w:sz w:val="24"/>
          <w:szCs w:val="24"/>
          <w:lang w:eastAsia="en-US"/>
        </w:rPr>
        <w:t>. Распоряжение Министерства сельского хозяйства и продовольствия Московской области от 13.10.2020 № 20РВ⁠-⁠306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6329D32B" w14:textId="5D282E19" w:rsidR="004C2375" w:rsidRPr="004C2375" w:rsidRDefault="006B117A" w:rsidP="002B21FD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17A">
        <w:rPr>
          <w:rFonts w:ascii="Times New Roman" w:hAnsi="Times New Roman"/>
          <w:sz w:val="24"/>
          <w:szCs w:val="24"/>
          <w:lang w:eastAsia="en-US"/>
        </w:rPr>
        <w:t xml:space="preserve">8. </w:t>
      </w:r>
      <w:r w:rsidR="002B21FD" w:rsidRPr="000F161A">
        <w:rPr>
          <w:rFonts w:ascii="Times New Roman" w:hAnsi="Times New Roman"/>
          <w:color w:val="000000"/>
          <w:sz w:val="24"/>
        </w:rPr>
        <w:t>Решение</w:t>
      </w:r>
      <w:r w:rsidR="002B21FD">
        <w:rPr>
          <w:rFonts w:ascii="Times New Roman" w:hAnsi="Times New Roman"/>
          <w:color w:val="000000"/>
          <w:sz w:val="24"/>
        </w:rPr>
        <w:t xml:space="preserve"> </w:t>
      </w:r>
      <w:r w:rsidR="002B21FD" w:rsidRPr="000F161A">
        <w:rPr>
          <w:rFonts w:ascii="Times New Roman" w:hAnsi="Times New Roman"/>
          <w:color w:val="000000"/>
          <w:sz w:val="24"/>
        </w:rPr>
        <w:t xml:space="preserve">Совета депутатов </w:t>
      </w:r>
      <w:r w:rsidR="002B21FD" w:rsidRPr="000F161A">
        <w:rPr>
          <w:rFonts w:ascii="Times New Roman" w:hAnsi="Times New Roman"/>
          <w:color w:val="000000"/>
          <w:sz w:val="24"/>
        </w:rPr>
        <w:t>г</w:t>
      </w:r>
      <w:r w:rsidR="002B21FD">
        <w:rPr>
          <w:rFonts w:ascii="Times New Roman" w:hAnsi="Times New Roman"/>
          <w:color w:val="000000"/>
          <w:sz w:val="24"/>
        </w:rPr>
        <w:t>ородского округа</w:t>
      </w:r>
      <w:r w:rsidR="002B21FD" w:rsidRPr="000F161A">
        <w:rPr>
          <w:rFonts w:ascii="Times New Roman" w:hAnsi="Times New Roman"/>
          <w:color w:val="000000"/>
          <w:sz w:val="24"/>
        </w:rPr>
        <w:t xml:space="preserve"> Реутов от 26.12.2018 </w:t>
      </w:r>
      <w:r w:rsidR="002B21FD">
        <w:rPr>
          <w:rFonts w:ascii="Times New Roman" w:hAnsi="Times New Roman"/>
          <w:color w:val="000000"/>
          <w:sz w:val="24"/>
        </w:rPr>
        <w:t>№</w:t>
      </w:r>
      <w:r w:rsidR="002B21FD" w:rsidRPr="000F161A">
        <w:rPr>
          <w:rFonts w:ascii="Times New Roman" w:hAnsi="Times New Roman"/>
          <w:color w:val="000000"/>
          <w:sz w:val="24"/>
        </w:rPr>
        <w:t xml:space="preserve"> 63/2018-НА </w:t>
      </w:r>
      <w:r w:rsidR="002B21FD">
        <w:rPr>
          <w:rFonts w:ascii="Times New Roman" w:hAnsi="Times New Roman"/>
          <w:color w:val="000000"/>
          <w:sz w:val="24"/>
        </w:rPr>
        <w:t>«</w:t>
      </w:r>
      <w:r w:rsidR="002B21FD" w:rsidRPr="000F161A">
        <w:rPr>
          <w:rFonts w:ascii="Times New Roman" w:hAnsi="Times New Roman"/>
          <w:color w:val="000000"/>
          <w:sz w:val="24"/>
        </w:rPr>
        <w:t>Об утверждении Правил благоустройства территории городского округа Реутов Московской области</w:t>
      </w:r>
      <w:r w:rsidR="002B21FD">
        <w:rPr>
          <w:rFonts w:ascii="Times New Roman" w:hAnsi="Times New Roman"/>
          <w:color w:val="000000"/>
          <w:sz w:val="24"/>
        </w:rPr>
        <w:t>»</w:t>
      </w:r>
    </w:p>
    <w:p w14:paraId="0CA6002B" w14:textId="51094B48" w:rsidR="00BD17A4" w:rsidRDefault="00E60CF3" w:rsidP="00BD17A4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</w:t>
      </w:r>
      <w:r w:rsidR="00BD17A4" w:rsidRPr="00BD17A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C23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D17A4" w:rsidRPr="00BD17A4">
        <w:rPr>
          <w:rFonts w:ascii="Times New Roman" w:hAnsi="Times New Roman"/>
          <w:sz w:val="24"/>
          <w:szCs w:val="24"/>
          <w:lang w:eastAsia="en-US"/>
        </w:rPr>
        <w:t>У</w:t>
      </w:r>
      <w:r w:rsidR="004C2375">
        <w:rPr>
          <w:rFonts w:ascii="Times New Roman" w:hAnsi="Times New Roman"/>
          <w:sz w:val="24"/>
          <w:szCs w:val="24"/>
          <w:lang w:eastAsia="en-US"/>
        </w:rPr>
        <w:t xml:space="preserve">став </w:t>
      </w:r>
      <w:r w:rsidR="006B48C5">
        <w:rPr>
          <w:rFonts w:ascii="Times New Roman" w:hAnsi="Times New Roman"/>
          <w:sz w:val="24"/>
          <w:szCs w:val="24"/>
          <w:lang w:eastAsia="en-US"/>
        </w:rPr>
        <w:t>городского</w:t>
      </w:r>
      <w:r w:rsidR="004C2375">
        <w:rPr>
          <w:rFonts w:ascii="Times New Roman" w:hAnsi="Times New Roman"/>
          <w:sz w:val="24"/>
          <w:szCs w:val="24"/>
          <w:lang w:eastAsia="en-US"/>
        </w:rPr>
        <w:t xml:space="preserve"> округа </w:t>
      </w:r>
      <w:r w:rsidR="00AE3BD6">
        <w:rPr>
          <w:rFonts w:ascii="Times New Roman" w:hAnsi="Times New Roman"/>
          <w:sz w:val="24"/>
          <w:szCs w:val="24"/>
          <w:lang w:eastAsia="en-US"/>
        </w:rPr>
        <w:t>Реутов</w:t>
      </w:r>
      <w:r w:rsidR="004C2375">
        <w:rPr>
          <w:rFonts w:ascii="Times New Roman" w:hAnsi="Times New Roman"/>
          <w:sz w:val="24"/>
          <w:szCs w:val="24"/>
          <w:lang w:eastAsia="en-US"/>
        </w:rPr>
        <w:t>.</w:t>
      </w:r>
    </w:p>
    <w:p w14:paraId="52AC06ED" w14:textId="668683BB" w:rsidR="00803155" w:rsidRPr="00FF60DB" w:rsidRDefault="00803155" w:rsidP="00BD17A4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60DB">
        <w:rPr>
          <w:rFonts w:ascii="Times New Roman" w:hAnsi="Times New Roman"/>
          <w:sz w:val="24"/>
          <w:szCs w:val="24"/>
        </w:rPr>
        <w:t xml:space="preserve">5. Планируемый срок вступления в силу проекта муниципального нормативного правового акта </w:t>
      </w:r>
      <w:r w:rsidR="006B48C5">
        <w:rPr>
          <w:rFonts w:ascii="Times New Roman" w:hAnsi="Times New Roman"/>
          <w:sz w:val="24"/>
          <w:szCs w:val="24"/>
          <w:lang w:eastAsia="en-US"/>
        </w:rPr>
        <w:t>городского</w:t>
      </w:r>
      <w:r w:rsidRPr="00FF60DB">
        <w:rPr>
          <w:rFonts w:ascii="Times New Roman" w:hAnsi="Times New Roman"/>
          <w:sz w:val="24"/>
          <w:szCs w:val="24"/>
        </w:rPr>
        <w:t xml:space="preserve"> округа </w:t>
      </w:r>
      <w:r w:rsidR="00AE3BD6">
        <w:rPr>
          <w:rFonts w:ascii="Times New Roman" w:hAnsi="Times New Roman"/>
          <w:sz w:val="24"/>
          <w:szCs w:val="24"/>
        </w:rPr>
        <w:t>Реутов</w:t>
      </w:r>
      <w:r w:rsidRPr="00FF60DB">
        <w:rPr>
          <w:rFonts w:ascii="Times New Roman" w:hAnsi="Times New Roman"/>
          <w:sz w:val="24"/>
          <w:szCs w:val="24"/>
        </w:rPr>
        <w:t>:</w:t>
      </w:r>
      <w:r w:rsidR="0053124A">
        <w:rPr>
          <w:rFonts w:ascii="Times New Roman" w:hAnsi="Times New Roman"/>
          <w:sz w:val="24"/>
          <w:szCs w:val="24"/>
        </w:rPr>
        <w:t xml:space="preserve"> с</w:t>
      </w:r>
      <w:r w:rsidR="006B2EAF">
        <w:rPr>
          <w:rFonts w:ascii="Times New Roman" w:hAnsi="Times New Roman"/>
          <w:sz w:val="24"/>
          <w:szCs w:val="24"/>
        </w:rPr>
        <w:t xml:space="preserve"> момента подписания</w:t>
      </w:r>
      <w:r w:rsidRPr="00FF60DB">
        <w:rPr>
          <w:rFonts w:ascii="Times New Roman" w:hAnsi="Times New Roman"/>
          <w:sz w:val="24"/>
          <w:szCs w:val="24"/>
        </w:rPr>
        <w:t xml:space="preserve">. </w:t>
      </w:r>
    </w:p>
    <w:p w14:paraId="23D8CDF1" w14:textId="78106515" w:rsidR="006B2EAF" w:rsidRPr="00FF60DB" w:rsidRDefault="00803155" w:rsidP="006B2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6B2EAF">
        <w:rPr>
          <w:rFonts w:ascii="Times New Roman" w:hAnsi="Times New Roman" w:cs="Times New Roman"/>
          <w:sz w:val="24"/>
          <w:szCs w:val="24"/>
        </w:rPr>
        <w:t xml:space="preserve"> </w:t>
      </w:r>
      <w:r w:rsidR="0053124A">
        <w:rPr>
          <w:rFonts w:ascii="Times New Roman" w:hAnsi="Times New Roman" w:cs="Times New Roman"/>
          <w:sz w:val="24"/>
          <w:szCs w:val="24"/>
        </w:rPr>
        <w:t>н</w:t>
      </w:r>
      <w:r w:rsidR="006B2EAF">
        <w:rPr>
          <w:rFonts w:ascii="Times New Roman" w:hAnsi="Times New Roman" w:cs="Times New Roman"/>
          <w:sz w:val="24"/>
          <w:szCs w:val="24"/>
        </w:rPr>
        <w:t>еобходимость такого установления отсутствует</w:t>
      </w:r>
      <w:r w:rsidR="006B2EAF" w:rsidRPr="00FF60DB">
        <w:rPr>
          <w:rFonts w:ascii="Times New Roman" w:hAnsi="Times New Roman" w:cs="Times New Roman"/>
          <w:sz w:val="24"/>
          <w:szCs w:val="24"/>
        </w:rPr>
        <w:t>.</w:t>
      </w:r>
    </w:p>
    <w:p w14:paraId="43E4A1BE" w14:textId="0D90D505" w:rsidR="004B012A" w:rsidRDefault="0053124A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3155" w:rsidRPr="00FF60DB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  <w:r w:rsidR="00F05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8EAD9" w14:textId="70664BFD" w:rsidR="00913DB7" w:rsidRDefault="00913DB7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7E1BDA" w14:textId="77777777" w:rsidR="00913DB7" w:rsidRPr="00F05149" w:rsidRDefault="00913DB7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9710A7" w:rsidRPr="00FF60DB" w14:paraId="25575892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292" w14:textId="77777777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E4F" w14:textId="697D6A31" w:rsidR="009710A7" w:rsidRPr="00E20548" w:rsidRDefault="00E20548" w:rsidP="006B48C5">
            <w:pPr>
              <w:pStyle w:val="ac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20548">
              <w:rPr>
                <w:sz w:val="21"/>
                <w:szCs w:val="21"/>
              </w:rPr>
              <w:t>Порядок</w:t>
            </w:r>
            <w:r>
              <w:rPr>
                <w:sz w:val="21"/>
                <w:szCs w:val="21"/>
              </w:rPr>
              <w:t xml:space="preserve"> </w:t>
            </w:r>
            <w:r w:rsidRPr="00E20548">
              <w:rPr>
                <w:sz w:val="21"/>
                <w:szCs w:val="21"/>
              </w:rPr>
              <w:t>размещения временных сооружений или временных конструкций, предназначенных для осуществления торговой деятельности (оказания услуг)</w:t>
            </w:r>
            <w:r>
              <w:rPr>
                <w:sz w:val="21"/>
                <w:szCs w:val="21"/>
              </w:rPr>
              <w:t xml:space="preserve"> </w:t>
            </w:r>
            <w:r w:rsidRPr="00E20548">
              <w:rPr>
                <w:sz w:val="21"/>
                <w:szCs w:val="21"/>
              </w:rPr>
              <w:t xml:space="preserve">на территории </w:t>
            </w:r>
            <w:r w:rsidR="006B48C5" w:rsidRPr="006B48C5">
              <w:rPr>
                <w:sz w:val="21"/>
                <w:szCs w:val="21"/>
              </w:rPr>
              <w:t>городского</w:t>
            </w:r>
            <w:r w:rsidRPr="00E20548">
              <w:rPr>
                <w:sz w:val="21"/>
                <w:szCs w:val="21"/>
              </w:rPr>
              <w:t xml:space="preserve"> округа </w:t>
            </w:r>
            <w:r w:rsidR="00AE3BD6">
              <w:rPr>
                <w:sz w:val="21"/>
                <w:szCs w:val="21"/>
              </w:rPr>
              <w:t>Реутов</w:t>
            </w:r>
            <w:r w:rsidRPr="00E20548">
              <w:rPr>
                <w:sz w:val="21"/>
                <w:szCs w:val="21"/>
              </w:rPr>
              <w:t xml:space="preserve"> на земельных участках, находящихся в частной собственности</w:t>
            </w:r>
            <w:r w:rsidR="004C2375" w:rsidRPr="00E20548">
              <w:rPr>
                <w:sz w:val="21"/>
                <w:szCs w:val="21"/>
                <w:lang w:eastAsia="en-US"/>
              </w:rPr>
              <w:t>.</w:t>
            </w:r>
          </w:p>
        </w:tc>
      </w:tr>
      <w:tr w:rsidR="009710A7" w:rsidRPr="00FF60DB" w14:paraId="26658030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189" w14:textId="77777777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7C3" w14:textId="59BFCF4F" w:rsidR="009710A7" w:rsidRPr="006D7D1D" w:rsidRDefault="00DA2AD9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Индивидуальные предприниматели, юридические лица, физические лица</w:t>
            </w:r>
            <w:r w:rsidRPr="00DA2AD9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– граж</w:t>
            </w:r>
            <w:r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дане</w:t>
            </w:r>
            <w:r w:rsidRPr="00DA2AD9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Российской </w:t>
            </w:r>
            <w:r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Федерации либо их уполномоченные представители</w:t>
            </w:r>
            <w:r w:rsidRPr="00DA2AD9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,</w:t>
            </w:r>
            <w:r w:rsidR="00E20548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имеющие в частной собственности земельные участки на территории </w:t>
            </w:r>
            <w:r w:rsidR="006B48C5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г</w:t>
            </w:r>
            <w:r w:rsidR="00AE3BD6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ородского</w:t>
            </w:r>
            <w:r w:rsidR="00E20548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 округа </w:t>
            </w:r>
            <w:r w:rsidR="00AE3BD6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Реутов</w:t>
            </w:r>
          </w:p>
        </w:tc>
      </w:tr>
      <w:tr w:rsidR="009710A7" w:rsidRPr="00FF60DB" w14:paraId="080163AB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E17" w14:textId="24D65214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7.3. Оценка дополнительных расходов (доходов) потенциальных адресатов предлагаемого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861" w14:textId="6071BDBA" w:rsidR="009710A7" w:rsidRPr="006D7D1D" w:rsidRDefault="00A64AF7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Дополнительные расходы (доходы) потенциальных адресатов предлагаемого правового регулирования отсутствуют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</w:tr>
      <w:tr w:rsidR="009710A7" w:rsidRPr="00FF60DB" w14:paraId="4266EDCF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3F7" w14:textId="15062D32" w:rsidR="009710A7" w:rsidRPr="00A547B6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7.4. Оценка расходов (доходов) бюджета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Реутов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, связанных с принятием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BA2" w14:textId="11A508EC" w:rsidR="009710A7" w:rsidRPr="00A547B6" w:rsidRDefault="00571C36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 xml:space="preserve">Доходы 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бюджета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Реутов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связанные с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введением </w:t>
            </w:r>
            <w:r w:rsidR="006B48C5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предлагаемого правового регулирования,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отсутствуют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14:paraId="769161EE" w14:textId="4AFED696" w:rsidR="00571C36" w:rsidRPr="00A547B6" w:rsidRDefault="00571C36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Расходы бюдж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ета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от </w:t>
            </w:r>
            <w:r w:rsidR="00ED5FC1" w:rsidRP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предлагаемого правового регулирования отсутствуют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</w:tr>
      <w:tr w:rsidR="009710A7" w:rsidRPr="00FF60DB" w14:paraId="43220375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EBE7" w14:textId="65898EE8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 xml:space="preserve">7.5. Оценка возможности достижения заявленных целей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9F4" w14:textId="46E48CB5" w:rsidR="009710A7" w:rsidRPr="006D7D1D" w:rsidRDefault="00C64B16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</w:t>
            </w:r>
            <w:r w:rsidR="00B7769E"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ое правовое регулирование является единственно верным решением для достижения заявленных целей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B7769E"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9710A7" w:rsidRPr="00FF60DB" w14:paraId="6E45AEDD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3BA" w14:textId="77777777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B1D" w14:textId="75802F12" w:rsidR="009710A7" w:rsidRPr="006D7D1D" w:rsidRDefault="00A64AF7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Риски неблагоприятных последствий отсутствуют</w:t>
            </w:r>
          </w:p>
        </w:tc>
      </w:tr>
    </w:tbl>
    <w:p w14:paraId="0CE6D7B4" w14:textId="6C45568D" w:rsidR="00F05149" w:rsidRDefault="00F05149" w:rsidP="00F051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Иные варианты решения проблемы отсутствуют. </w:t>
      </w:r>
    </w:p>
    <w:p w14:paraId="62CBC491" w14:textId="500AAF7E" w:rsidR="006D7D1D" w:rsidRPr="006D7D1D" w:rsidRDefault="00F05149" w:rsidP="006D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F20">
        <w:rPr>
          <w:rFonts w:ascii="Times New Roman" w:hAnsi="Times New Roman" w:cs="Times New Roman"/>
          <w:sz w:val="24"/>
          <w:szCs w:val="24"/>
        </w:rPr>
        <w:t xml:space="preserve"> </w:t>
      </w:r>
      <w:r w:rsidR="00803155" w:rsidRPr="00FF60DB">
        <w:rPr>
          <w:rFonts w:ascii="Times New Roman" w:hAnsi="Times New Roman" w:cs="Times New Roman"/>
          <w:sz w:val="24"/>
          <w:szCs w:val="24"/>
        </w:rPr>
        <w:t>8. Иная информация по решению разработчика, относящаяся к сведениям о   подготовке идеи (концепции) предлагаемого правового регулирования</w:t>
      </w:r>
      <w:r w:rsidR="00E53CFC">
        <w:rPr>
          <w:rFonts w:ascii="Times New Roman" w:hAnsi="Times New Roman" w:cs="Times New Roman"/>
          <w:sz w:val="24"/>
          <w:szCs w:val="24"/>
        </w:rPr>
        <w:t>,</w:t>
      </w:r>
      <w:r w:rsidR="00AA419F">
        <w:rPr>
          <w:rFonts w:ascii="Times New Roman" w:hAnsi="Times New Roman" w:cs="Times New Roman"/>
          <w:sz w:val="24"/>
          <w:szCs w:val="24"/>
        </w:rPr>
        <w:t xml:space="preserve"> </w:t>
      </w:r>
      <w:r w:rsidR="00665310">
        <w:rPr>
          <w:rFonts w:ascii="Times New Roman" w:hAnsi="Times New Roman" w:cs="Times New Roman"/>
          <w:sz w:val="24"/>
          <w:szCs w:val="24"/>
        </w:rPr>
        <w:t>отсутствует.</w:t>
      </w:r>
      <w:r w:rsidR="00AA4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B82D4" w14:textId="77777777" w:rsidR="00803155" w:rsidRPr="00FF60DB" w:rsidRDefault="00803155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60DB">
        <w:rPr>
          <w:rFonts w:ascii="Times New Roman" w:hAnsi="Times New Roman" w:cs="Times New Roman"/>
          <w:sz w:val="24"/>
          <w:szCs w:val="24"/>
        </w:rPr>
        <w:t xml:space="preserve">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2392"/>
      </w:tblGrid>
      <w:tr w:rsidR="00803155" w:rsidRPr="006B48C5" w14:paraId="286D3D95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57D" w14:textId="77777777" w:rsidR="00803155" w:rsidRPr="006B48C5" w:rsidRDefault="00803155" w:rsidP="00C75D31">
            <w:pPr>
              <w:pStyle w:val="ConsPlusNormal"/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846" w14:textId="77777777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Перечень вопросов для участников публичных консультаций:</w:t>
            </w:r>
          </w:p>
          <w:p w14:paraId="4D20436E" w14:textId="4169EE83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Является ли принятие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оптимальным способом решения проблемы?</w:t>
            </w:r>
          </w:p>
          <w:p w14:paraId="69C7B02B" w14:textId="6861B969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Какие риски и негативные последствия могут возникнуть в случае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  <w:p w14:paraId="2CBE6054" w14:textId="737D0C1B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Какие выводы и преимущества могут возникнуть в случае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  <w:p w14:paraId="1E822FEA" w14:textId="77777777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0374DCBC" w14:textId="5DC8D821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Ваше общее мнение по проекту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8AB" w14:textId="77777777" w:rsidR="00803155" w:rsidRPr="006B48C5" w:rsidRDefault="00803155" w:rsidP="006B48C5">
            <w:pPr>
              <w:pStyle w:val="ConsPlusNormal"/>
              <w:spacing w:line="256" w:lineRule="auto"/>
              <w:ind w:firstLine="567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03155" w:rsidRPr="006B48C5" w14:paraId="5C69752B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3F38" w14:textId="77777777" w:rsidR="00803155" w:rsidRPr="006B48C5" w:rsidRDefault="00803155" w:rsidP="00C75D31">
            <w:pPr>
              <w:pStyle w:val="ConsPlusNormal"/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2C4" w14:textId="281CC01C" w:rsidR="00803155" w:rsidRPr="006B48C5" w:rsidRDefault="00803155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Иные материалы, которые, по мнению разработчика, позволяют оценить необходимость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E42" w14:textId="6E917DCA" w:rsidR="00803155" w:rsidRPr="006B48C5" w:rsidRDefault="006D7D1D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Иные материалы отсутствуют</w:t>
            </w:r>
          </w:p>
        </w:tc>
      </w:tr>
    </w:tbl>
    <w:p w14:paraId="05A11697" w14:textId="77777777" w:rsidR="00D00062" w:rsidRPr="006B48C5" w:rsidRDefault="00D00062">
      <w:pPr>
        <w:rPr>
          <w:rFonts w:ascii="Times New Roman" w:hAnsi="Times New Roman"/>
          <w:sz w:val="21"/>
          <w:szCs w:val="21"/>
          <w:lang w:eastAsia="en-US"/>
        </w:rPr>
      </w:pPr>
    </w:p>
    <w:sectPr w:rsidR="00D00062" w:rsidRPr="006B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BF"/>
    <w:rsid w:val="00020F20"/>
    <w:rsid w:val="0003173D"/>
    <w:rsid w:val="00033DBD"/>
    <w:rsid w:val="0013712E"/>
    <w:rsid w:val="001521C6"/>
    <w:rsid w:val="00161EAC"/>
    <w:rsid w:val="001B7F90"/>
    <w:rsid w:val="00297451"/>
    <w:rsid w:val="002A0F22"/>
    <w:rsid w:val="002A19AC"/>
    <w:rsid w:val="002A298C"/>
    <w:rsid w:val="002B1B55"/>
    <w:rsid w:val="002B21FD"/>
    <w:rsid w:val="0032126D"/>
    <w:rsid w:val="00330121"/>
    <w:rsid w:val="0035099A"/>
    <w:rsid w:val="003A2E4E"/>
    <w:rsid w:val="003A4F58"/>
    <w:rsid w:val="003A6881"/>
    <w:rsid w:val="004750CC"/>
    <w:rsid w:val="004861BC"/>
    <w:rsid w:val="004A1559"/>
    <w:rsid w:val="004B012A"/>
    <w:rsid w:val="004B2028"/>
    <w:rsid w:val="004C2375"/>
    <w:rsid w:val="004F79D6"/>
    <w:rsid w:val="00505019"/>
    <w:rsid w:val="0053124A"/>
    <w:rsid w:val="00571C36"/>
    <w:rsid w:val="005B50C5"/>
    <w:rsid w:val="005C151A"/>
    <w:rsid w:val="005E1C04"/>
    <w:rsid w:val="00612204"/>
    <w:rsid w:val="00665310"/>
    <w:rsid w:val="006B117A"/>
    <w:rsid w:val="006B2EAF"/>
    <w:rsid w:val="006B48C5"/>
    <w:rsid w:val="006D7D1D"/>
    <w:rsid w:val="00712020"/>
    <w:rsid w:val="00725078"/>
    <w:rsid w:val="007345DF"/>
    <w:rsid w:val="007D4DEC"/>
    <w:rsid w:val="00803155"/>
    <w:rsid w:val="00837884"/>
    <w:rsid w:val="00864482"/>
    <w:rsid w:val="008E655A"/>
    <w:rsid w:val="00913DB7"/>
    <w:rsid w:val="00917879"/>
    <w:rsid w:val="009710A7"/>
    <w:rsid w:val="009A5911"/>
    <w:rsid w:val="009B55B7"/>
    <w:rsid w:val="00A547B6"/>
    <w:rsid w:val="00A64AF7"/>
    <w:rsid w:val="00AA419F"/>
    <w:rsid w:val="00AE3BD6"/>
    <w:rsid w:val="00AF51F0"/>
    <w:rsid w:val="00B12C3D"/>
    <w:rsid w:val="00B261B0"/>
    <w:rsid w:val="00B65716"/>
    <w:rsid w:val="00B7020D"/>
    <w:rsid w:val="00B7769E"/>
    <w:rsid w:val="00B948A1"/>
    <w:rsid w:val="00BA4046"/>
    <w:rsid w:val="00BD17A4"/>
    <w:rsid w:val="00BD5321"/>
    <w:rsid w:val="00C040C8"/>
    <w:rsid w:val="00C2540E"/>
    <w:rsid w:val="00C64B16"/>
    <w:rsid w:val="00CB29A4"/>
    <w:rsid w:val="00CB73F8"/>
    <w:rsid w:val="00D00062"/>
    <w:rsid w:val="00D73B5D"/>
    <w:rsid w:val="00DA2AD9"/>
    <w:rsid w:val="00DE590A"/>
    <w:rsid w:val="00DF6FFD"/>
    <w:rsid w:val="00E20548"/>
    <w:rsid w:val="00E25649"/>
    <w:rsid w:val="00E53CFC"/>
    <w:rsid w:val="00E60CF3"/>
    <w:rsid w:val="00EC77BF"/>
    <w:rsid w:val="00ED5FC1"/>
    <w:rsid w:val="00ED6136"/>
    <w:rsid w:val="00F05149"/>
    <w:rsid w:val="00F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43BF"/>
  <w15:chartTrackingRefBased/>
  <w15:docId w15:val="{CA016D11-9AEA-4F59-A6A6-E797668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03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No Spacing"/>
    <w:uiPriority w:val="1"/>
    <w:qFormat/>
    <w:rsid w:val="008031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E4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1C04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261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61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61B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61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61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1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734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368721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Алещенко</dc:creator>
  <cp:keywords/>
  <dc:description/>
  <cp:lastModifiedBy>Ершова Екатерина Сергеевна</cp:lastModifiedBy>
  <cp:revision>3</cp:revision>
  <dcterms:created xsi:type="dcterms:W3CDTF">2025-06-09T12:49:00Z</dcterms:created>
  <dcterms:modified xsi:type="dcterms:W3CDTF">2025-06-25T07:36:00Z</dcterms:modified>
</cp:coreProperties>
</file>